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E80" w:rsidRDefault="007E0739">
      <w:pPr>
        <w:pStyle w:val="normal0"/>
        <w:jc w:val="both"/>
      </w:pPr>
      <w:r>
        <w:rPr>
          <w:rFonts w:ascii="Arial" w:eastAsia="Arial" w:hAnsi="Arial" w:cs="Arial"/>
          <w:b/>
          <w:sz w:val="22"/>
        </w:rPr>
        <w:t xml:space="preserve">FECHA: Abril </w:t>
      </w:r>
      <w:r>
        <w:rPr>
          <w:rFonts w:ascii="Arial" w:eastAsia="Arial" w:hAnsi="Arial" w:cs="Arial"/>
          <w:b/>
          <w:sz w:val="22"/>
        </w:rPr>
        <w:t>11</w:t>
      </w:r>
      <w:r>
        <w:rPr>
          <w:rFonts w:ascii="Arial" w:eastAsia="Arial" w:hAnsi="Arial" w:cs="Arial"/>
          <w:b/>
          <w:sz w:val="22"/>
        </w:rPr>
        <w:t xml:space="preserve"> del 2013</w:t>
      </w:r>
    </w:p>
    <w:p w:rsidR="00FD6E80" w:rsidRDefault="00FD6E80">
      <w:pPr>
        <w:pStyle w:val="normal0"/>
        <w:spacing w:line="276" w:lineRule="auto"/>
        <w:jc w:val="both"/>
      </w:pPr>
    </w:p>
    <w:p w:rsidR="00FD6E80" w:rsidRDefault="007E0739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</w:rPr>
        <w:t xml:space="preserve">COMPETENCIAS: 28010105 </w:t>
      </w:r>
      <w:r>
        <w:rPr>
          <w:rFonts w:ascii="Arial" w:eastAsia="Arial" w:hAnsi="Arial" w:cs="Arial"/>
          <w:sz w:val="22"/>
        </w:rPr>
        <w:t>INSTALAR REDES INTERNAS DE ACUERDO AL DISEÑO ELÉCTRICO.</w:t>
      </w:r>
    </w:p>
    <w:p w:rsidR="00FD6E80" w:rsidRDefault="00FD6E80">
      <w:pPr>
        <w:pStyle w:val="normal0"/>
        <w:spacing w:line="276" w:lineRule="auto"/>
        <w:jc w:val="both"/>
      </w:pPr>
    </w:p>
    <w:p w:rsidR="00FD6E80" w:rsidRDefault="007E0739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</w:rPr>
        <w:t>RESULTANDO DE APRENDIZAJE: 2801010505</w:t>
      </w:r>
      <w:r>
        <w:rPr>
          <w:rFonts w:ascii="Arial" w:eastAsia="Arial" w:hAnsi="Arial" w:cs="Arial"/>
          <w:sz w:val="22"/>
        </w:rPr>
        <w:t xml:space="preserve"> INTERPRETAR PLANOS ELÉCTRICOS DE ACUERDO CON LAS NORMAS TÉCNICAS Y EL DISEÑO ESTABLECIDO.</w:t>
      </w:r>
    </w:p>
    <w:p w:rsidR="00FD6E80" w:rsidRDefault="007E0739">
      <w:pPr>
        <w:pStyle w:val="normal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FD6E80" w:rsidRDefault="007E0739">
      <w:pPr>
        <w:pStyle w:val="normal0"/>
        <w:jc w:val="center"/>
      </w:pPr>
      <w:r>
        <w:rPr>
          <w:rFonts w:ascii="Arial" w:eastAsia="Arial" w:hAnsi="Arial" w:cs="Arial"/>
          <w:b/>
          <w:sz w:val="22"/>
        </w:rPr>
        <w:t xml:space="preserve">CIRCUITOS EN SERIE </w:t>
      </w:r>
    </w:p>
    <w:p w:rsidR="00FD6E80" w:rsidRDefault="007E0739">
      <w:pPr>
        <w:pStyle w:val="normal0"/>
        <w:jc w:val="center"/>
      </w:pPr>
      <w:r>
        <w:rPr>
          <w:b/>
          <w:sz w:val="22"/>
        </w:rPr>
        <w:t>1. REALIZAR LOS SIGUIENTES MONTAJES EN EL PROTOBOARD</w:t>
      </w:r>
    </w:p>
    <w:p w:rsidR="00FD6E80" w:rsidRDefault="007E0739">
      <w:pPr>
        <w:pStyle w:val="normal0"/>
        <w:jc w:val="center"/>
      </w:pPr>
      <w:r>
        <w:rPr>
          <w:b/>
          <w:sz w:val="22"/>
        </w:rPr>
        <w:t>MONTAJE 1</w:t>
      </w:r>
    </w:p>
    <w:p w:rsidR="00FD6E80" w:rsidRDefault="007E0739">
      <w:pPr>
        <w:pStyle w:val="normal0"/>
        <w:jc w:val="center"/>
      </w:pPr>
      <w:r>
        <w:rPr>
          <w:b/>
          <w:sz w:val="22"/>
        </w:rPr>
        <w:t>ley de ohm</w:t>
      </w:r>
    </w:p>
    <w:p w:rsidR="00FD6E80" w:rsidRDefault="007E0739">
      <w:pPr>
        <w:pStyle w:val="normal0"/>
        <w:jc w:val="center"/>
      </w:pPr>
      <w:r>
        <w:rPr>
          <w:noProof/>
        </w:rPr>
        <w:drawing>
          <wp:inline distT="0" distB="0" distL="0" distR="0">
            <wp:extent cx="5934075" cy="1933575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80" w:rsidRDefault="00FD6E80">
      <w:pPr>
        <w:pStyle w:val="normal0"/>
        <w:jc w:val="center"/>
      </w:pPr>
    </w:p>
    <w:p w:rsidR="00FD6E80" w:rsidRDefault="007E0739">
      <w:pPr>
        <w:pStyle w:val="normal0"/>
        <w:jc w:val="center"/>
      </w:pPr>
      <w:r>
        <w:rPr>
          <w:b/>
          <w:sz w:val="22"/>
        </w:rPr>
        <w:t>MONTAJE 2</w:t>
      </w:r>
    </w:p>
    <w:p w:rsidR="00FD6E80" w:rsidRDefault="007E0739">
      <w:pPr>
        <w:pStyle w:val="normal0"/>
        <w:jc w:val="both"/>
      </w:pPr>
      <w:r>
        <w:rPr>
          <w:rFonts w:ascii="Trebuchet MS" w:eastAsia="Trebuchet MS" w:hAnsi="Trebuchet MS" w:cs="Trebuchet MS"/>
          <w:sz w:val="22"/>
        </w:rPr>
        <w:t>Diseñar y desarrollar el montaje de un circuito serie. Como materiales necesarios como LED , cable, una pila de 4,5 V , PROTOBOARD y un multímetro para medir la resiste</w:t>
      </w:r>
      <w:r>
        <w:rPr>
          <w:rFonts w:ascii="Trebuchet MS" w:eastAsia="Trebuchet MS" w:hAnsi="Trebuchet MS" w:cs="Trebuchet MS"/>
          <w:sz w:val="22"/>
        </w:rPr>
        <w:t>ncia voltaje y corriente. Esta práctica será desarrollada por parejas y se deberá entregar demostrando su funcionamiento. Teniendo en cuenta el siguiente ejemplo de montaje serie .</w:t>
      </w:r>
    </w:p>
    <w:p w:rsidR="00FD6E80" w:rsidRDefault="00DA4AB0">
      <w:pPr>
        <w:pStyle w:val="normal0"/>
        <w:jc w:val="center"/>
      </w:pPr>
      <w:r>
        <w:rPr>
          <w:noProof/>
        </w:rPr>
        <w:drawing>
          <wp:inline distT="0" distB="0" distL="0" distR="0">
            <wp:extent cx="3032760" cy="1250315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739">
        <w:rPr>
          <w:noProof/>
        </w:rPr>
        <w:drawing>
          <wp:inline distT="0" distB="0" distL="0" distR="0">
            <wp:extent cx="1647825" cy="600075"/>
            <wp:effectExtent l="0" t="0" r="0" b="0"/>
            <wp:docPr id="4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80" w:rsidRDefault="007E0739">
      <w:pPr>
        <w:pStyle w:val="normal0"/>
        <w:jc w:val="center"/>
      </w:pPr>
      <w:r>
        <w:rPr>
          <w:b/>
          <w:sz w:val="22"/>
        </w:rPr>
        <w:t>Conectar tres led y tres resistencias  en serie</w:t>
      </w:r>
    </w:p>
    <w:p w:rsidR="00FD6E80" w:rsidRDefault="00FD6E80">
      <w:pPr>
        <w:pStyle w:val="normal0"/>
        <w:jc w:val="center"/>
      </w:pPr>
    </w:p>
    <w:p w:rsidR="00FD6E80" w:rsidRDefault="007E0739">
      <w:pPr>
        <w:pStyle w:val="normal0"/>
        <w:jc w:val="both"/>
      </w:pPr>
      <w:r>
        <w:rPr>
          <w:b/>
          <w:sz w:val="22"/>
        </w:rPr>
        <w:lastRenderedPageBreak/>
        <w:t>CUESTIONARIO:</w:t>
      </w:r>
    </w:p>
    <w:p w:rsidR="00FD6E80" w:rsidRDefault="007E0739">
      <w:pPr>
        <w:pStyle w:val="normal0"/>
        <w:jc w:val="both"/>
      </w:pPr>
      <w:r>
        <w:rPr>
          <w:sz w:val="22"/>
        </w:rPr>
        <w:t xml:space="preserve">1. </w:t>
      </w:r>
      <w:r>
        <w:rPr>
          <w:i/>
          <w:sz w:val="22"/>
        </w:rPr>
        <w:t>QUE PA</w:t>
      </w:r>
      <w:r>
        <w:rPr>
          <w:i/>
          <w:sz w:val="22"/>
        </w:rPr>
        <w:t>SA QUE SI TAS UNA RESISTENCIA? SUSTENTA TU RESPUESTA.</w:t>
      </w:r>
    </w:p>
    <w:p w:rsidR="00FD6E80" w:rsidRDefault="007E0739">
      <w:pPr>
        <w:pStyle w:val="normal0"/>
        <w:jc w:val="both"/>
      </w:pPr>
      <w:r>
        <w:rPr>
          <w:i/>
          <w:sz w:val="22"/>
        </w:rPr>
        <w:t>2. QUÉ OCURRE SI QUITAS DOS RESISTENCIA DEL CIRCUITO?SUSTENTA TU RESPUESTA..</w:t>
      </w:r>
    </w:p>
    <w:p w:rsidR="00FD6E80" w:rsidRDefault="007E0739">
      <w:pPr>
        <w:pStyle w:val="normal0"/>
        <w:jc w:val="both"/>
      </w:pPr>
      <w:r>
        <w:rPr>
          <w:i/>
          <w:sz w:val="22"/>
        </w:rPr>
        <w:t>3. QUE APRENDIÓ EL DIA DE HOY?</w:t>
      </w:r>
    </w:p>
    <w:sectPr w:rsidR="00FD6E80" w:rsidSect="00E854E8">
      <w:headerReference w:type="default" r:id="rId9"/>
      <w:footerReference w:type="default" r:id="rId10"/>
      <w:pgSz w:w="12242" w:h="15842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39" w:rsidRDefault="007E0739" w:rsidP="00FD6E80">
      <w:pPr>
        <w:spacing w:after="0" w:line="240" w:lineRule="auto"/>
      </w:pPr>
      <w:r>
        <w:separator/>
      </w:r>
    </w:p>
  </w:endnote>
  <w:endnote w:type="continuationSeparator" w:id="1">
    <w:p w:rsidR="007E0739" w:rsidRDefault="007E0739" w:rsidP="00FD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80" w:rsidRDefault="00FD6E80">
    <w:pPr>
      <w:pStyle w:val="normal0"/>
      <w:pBdr>
        <w:top w:val="single" w:sz="4" w:space="1" w:color="auto"/>
      </w:pBdr>
    </w:pPr>
  </w:p>
  <w:p w:rsidR="00FD6E80" w:rsidRDefault="007E0739">
    <w:pPr>
      <w:pStyle w:val="normal0"/>
      <w:tabs>
        <w:tab w:val="center" w:pos="4252"/>
        <w:tab w:val="right" w:pos="8504"/>
      </w:tabs>
    </w:pPr>
    <w:r>
      <w:rPr>
        <w:rFonts w:ascii="Cambria" w:eastAsia="Cambria" w:hAnsi="Cambria" w:cs="Cambria"/>
      </w:rPr>
      <w:t xml:space="preserve">REDES 2 Page </w:t>
    </w:r>
    <w:fldSimple w:instr="PAGE">
      <w:r w:rsidR="00237B4E">
        <w:rPr>
          <w:noProof/>
        </w:rPr>
        <w:t>2</w:t>
      </w:r>
    </w:fldSimple>
  </w:p>
  <w:p w:rsidR="00FD6E80" w:rsidRDefault="00FD6E80">
    <w:pPr>
      <w:pStyle w:val="normal0"/>
      <w:tabs>
        <w:tab w:val="center" w:pos="4252"/>
        <w:tab w:val="right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39" w:rsidRDefault="007E0739" w:rsidP="00FD6E80">
      <w:pPr>
        <w:spacing w:after="0" w:line="240" w:lineRule="auto"/>
      </w:pPr>
      <w:r>
        <w:separator/>
      </w:r>
    </w:p>
  </w:footnote>
  <w:footnote w:type="continuationSeparator" w:id="1">
    <w:p w:rsidR="007E0739" w:rsidRDefault="007E0739" w:rsidP="00FD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80" w:rsidRDefault="00FD6E80">
    <w:pPr>
      <w:pStyle w:val="normal0"/>
      <w:spacing w:after="200" w:line="276" w:lineRule="auto"/>
    </w:pPr>
  </w:p>
  <w:tbl>
    <w:tblPr>
      <w:tblW w:w="1006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0" w:type="dxa"/>
        <w:right w:w="10" w:type="dxa"/>
      </w:tblCellMar>
      <w:tblLook w:val="0000"/>
    </w:tblPr>
    <w:tblGrid>
      <w:gridCol w:w="2596"/>
      <w:gridCol w:w="5330"/>
      <w:gridCol w:w="2136"/>
    </w:tblGrid>
    <w:tr w:rsidR="00FD6E80" w:rsidTr="00E854E8">
      <w:tblPrEx>
        <w:tblCellMar>
          <w:top w:w="0" w:type="dxa"/>
          <w:bottom w:w="0" w:type="dxa"/>
        </w:tblCellMar>
      </w:tblPrEx>
      <w:trPr>
        <w:trHeight w:val="1076"/>
      </w:trPr>
      <w:tc>
        <w:tcPr>
          <w:tcW w:w="2596" w:type="dxa"/>
          <w:tcMar>
            <w:top w:w="100" w:type="dxa"/>
            <w:left w:w="0" w:type="dxa"/>
            <w:bottom w:w="100" w:type="dxa"/>
            <w:right w:w="0" w:type="dxa"/>
          </w:tcMar>
          <w:vAlign w:val="bottom"/>
        </w:tcPr>
        <w:p w:rsidR="00FD6E80" w:rsidRDefault="00FD6E80">
          <w:pPr>
            <w:pStyle w:val="normal0"/>
            <w:jc w:val="center"/>
          </w:pPr>
        </w:p>
        <w:p w:rsidR="00FD6E80" w:rsidRDefault="00FD6E80">
          <w:pPr>
            <w:pStyle w:val="normal0"/>
            <w:jc w:val="center"/>
          </w:pPr>
        </w:p>
        <w:p w:rsidR="00FD6E80" w:rsidRDefault="00FD6E80">
          <w:pPr>
            <w:pStyle w:val="normal0"/>
            <w:jc w:val="center"/>
          </w:pPr>
        </w:p>
        <w:p w:rsidR="00FD6E80" w:rsidRDefault="00FD6E80">
          <w:pPr>
            <w:pStyle w:val="normal0"/>
            <w:jc w:val="center"/>
          </w:pPr>
        </w:p>
        <w:p w:rsidR="00FD6E80" w:rsidRDefault="00FD6E80">
          <w:pPr>
            <w:pStyle w:val="normal0"/>
            <w:jc w:val="center"/>
          </w:pPr>
        </w:p>
      </w:tc>
      <w:tc>
        <w:tcPr>
          <w:tcW w:w="5330" w:type="dxa"/>
          <w:tcMar>
            <w:top w:w="100" w:type="dxa"/>
            <w:left w:w="0" w:type="dxa"/>
            <w:bottom w:w="100" w:type="dxa"/>
            <w:right w:w="0" w:type="dxa"/>
          </w:tcMar>
          <w:vAlign w:val="bottom"/>
        </w:tcPr>
        <w:p w:rsidR="00FD6E80" w:rsidRDefault="007E0739">
          <w:pPr>
            <w:pStyle w:val="normal0"/>
            <w:jc w:val="center"/>
          </w:pPr>
          <w:r>
            <w:rPr>
              <w:rFonts w:ascii="Arial" w:eastAsia="Arial" w:hAnsi="Arial" w:cs="Arial"/>
              <w:b/>
              <w:sz w:val="20"/>
            </w:rPr>
            <w:t>SEVINNE YOELA MACHADO VIVAS</w:t>
          </w:r>
        </w:p>
        <w:p w:rsidR="00FD6E80" w:rsidRDefault="00FD6E80">
          <w:pPr>
            <w:pStyle w:val="normal0"/>
            <w:jc w:val="center"/>
          </w:pPr>
          <w:hyperlink r:id="rId1">
            <w:r w:rsidR="007E0739">
              <w:rPr>
                <w:rFonts w:ascii="Arial" w:eastAsia="Arial" w:hAnsi="Arial" w:cs="Arial"/>
                <w:b/>
                <w:color w:val="0000FF"/>
                <w:sz w:val="20"/>
                <w:u w:val="single"/>
              </w:rPr>
              <w:t>www.Sevinnemachado.jimdo.com</w:t>
            </w:r>
          </w:hyperlink>
        </w:p>
        <w:p w:rsidR="00FD6E80" w:rsidRDefault="007E0739" w:rsidP="00E854E8">
          <w:pPr>
            <w:pStyle w:val="Ttulo1"/>
            <w:spacing w:before="140"/>
            <w:jc w:val="center"/>
          </w:pPr>
          <w:r>
            <w:rPr>
              <w:rFonts w:ascii="Arial" w:eastAsia="Arial" w:hAnsi="Arial" w:cs="Arial"/>
              <w:sz w:val="20"/>
              <w:highlight w:val="white"/>
            </w:rPr>
            <w:t>PRACTICAS ELECTRONICA 1</w:t>
          </w:r>
          <w:hyperlink r:id="rId2"/>
          <w:hyperlink r:id="rId3"/>
        </w:p>
      </w:tc>
      <w:tc>
        <w:tcPr>
          <w:tcW w:w="2136" w:type="dxa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:rsidR="00FD6E80" w:rsidRDefault="007E0739">
          <w:pPr>
            <w:pStyle w:val="normal0"/>
            <w:jc w:val="center"/>
          </w:pPr>
          <w:r>
            <w:rPr>
              <w:noProof/>
            </w:rPr>
            <w:drawing>
              <wp:inline distT="0" distB="0" distL="0" distR="0">
                <wp:extent cx="417195" cy="373380"/>
                <wp:effectExtent l="0" t="0" r="0" b="0"/>
                <wp:docPr id="2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195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hyperlink r:id="rId5"/>
        </w:p>
        <w:p w:rsidR="00FD6E80" w:rsidRDefault="00FD6E80">
          <w:pPr>
            <w:pStyle w:val="normal0"/>
            <w:jc w:val="center"/>
          </w:pPr>
          <w:hyperlink r:id="rId6"/>
        </w:p>
        <w:p w:rsidR="00FD6E80" w:rsidRDefault="007E0739">
          <w:pPr>
            <w:pStyle w:val="normal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MODELO DE </w:t>
          </w:r>
        </w:p>
        <w:p w:rsidR="00FD6E80" w:rsidRDefault="007E0739">
          <w:pPr>
            <w:pStyle w:val="normal0"/>
            <w:jc w:val="center"/>
          </w:pPr>
          <w:r>
            <w:rPr>
              <w:rFonts w:ascii="Calibri" w:eastAsia="Calibri" w:hAnsi="Calibri" w:cs="Calibri"/>
              <w:sz w:val="14"/>
            </w:rPr>
            <w:t>MEJORA CONTINUA</w:t>
          </w:r>
        </w:p>
      </w:tc>
    </w:tr>
  </w:tbl>
  <w:p w:rsidR="00FD6E80" w:rsidRDefault="00FD6E80">
    <w:pPr>
      <w:pStyle w:val="normal0"/>
      <w:tabs>
        <w:tab w:val="center" w:pos="4252"/>
        <w:tab w:val="right" w:pos="85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E80"/>
    <w:rsid w:val="000F4AAD"/>
    <w:rsid w:val="00237B4E"/>
    <w:rsid w:val="00610D42"/>
    <w:rsid w:val="007E0739"/>
    <w:rsid w:val="00DA4AB0"/>
    <w:rsid w:val="00E854E8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D6E80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FD6E80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FD6E80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FD6E80"/>
    <w:pPr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D6E80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FD6E80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D6E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0"/>
    <w:next w:val="normal0"/>
    <w:rsid w:val="00FD6E80"/>
    <w:pPr>
      <w:spacing w:before="480" w:after="120"/>
    </w:pPr>
    <w:rPr>
      <w:b/>
      <w:sz w:val="72"/>
    </w:rPr>
  </w:style>
  <w:style w:type="paragraph" w:styleId="Subttulo">
    <w:name w:val="Subtitle"/>
    <w:basedOn w:val="normal0"/>
    <w:next w:val="normal0"/>
    <w:rsid w:val="00FD6E8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4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85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54E8"/>
  </w:style>
  <w:style w:type="paragraph" w:styleId="Piedepgina">
    <w:name w:val="footer"/>
    <w:basedOn w:val="Normal"/>
    <w:link w:val="PiedepginaCar"/>
    <w:uiPriority w:val="99"/>
    <w:semiHidden/>
    <w:unhideWhenUsed/>
    <w:rsid w:val="00E85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54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vinnemachado.jimdo.com" TargetMode="External"/><Relationship Id="rId2" Type="http://schemas.openxmlformats.org/officeDocument/2006/relationships/hyperlink" Target="http://www.sevinnemachado.jimdo.com" TargetMode="External"/><Relationship Id="rId1" Type="http://schemas.openxmlformats.org/officeDocument/2006/relationships/hyperlink" Target="http://www.sevinnemachado.jimdo.com" TargetMode="External"/><Relationship Id="rId6" Type="http://schemas.openxmlformats.org/officeDocument/2006/relationships/hyperlink" Target="http://www.sevinnemachado.jimdo.com" TargetMode="External"/><Relationship Id="rId5" Type="http://schemas.openxmlformats.org/officeDocument/2006/relationships/hyperlink" Target="http://www.sevinnemachado.jimdo.com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 2 -007.docx</vt:lpstr>
    </vt:vector>
  </TitlesOfParts>
  <Company>Redes2012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2 -007.docx</dc:title>
  <cp:lastModifiedBy>ProfeRedes</cp:lastModifiedBy>
  <cp:revision>2</cp:revision>
  <dcterms:created xsi:type="dcterms:W3CDTF">2013-04-11T17:05:00Z</dcterms:created>
  <dcterms:modified xsi:type="dcterms:W3CDTF">2013-04-11T17:05:00Z</dcterms:modified>
</cp:coreProperties>
</file>