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628" w:rsidRDefault="00624549" w:rsidP="00064492">
      <w:pPr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TALLER Nº </w:t>
      </w:r>
      <w:r w:rsidR="00866359">
        <w:rPr>
          <w:rFonts w:ascii="Arial" w:hAnsi="Arial" w:cs="Arial"/>
          <w:b/>
          <w:color w:val="000000"/>
          <w:sz w:val="22"/>
          <w:szCs w:val="22"/>
        </w:rPr>
        <w:t>3</w:t>
      </w:r>
    </w:p>
    <w:p w:rsidR="00624549" w:rsidRDefault="00624549" w:rsidP="00064492">
      <w:pPr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624549" w:rsidRPr="00C62402" w:rsidRDefault="00624549" w:rsidP="00624549">
      <w:pPr>
        <w:pStyle w:val="Prrafodelista"/>
        <w:numPr>
          <w:ilvl w:val="0"/>
          <w:numId w:val="14"/>
        </w:numPr>
        <w:spacing w:after="200" w:line="276" w:lineRule="auto"/>
        <w:rPr>
          <w:rFonts w:ascii="Calibri" w:hAnsi="Calibri" w:cs="Calibri"/>
          <w:b/>
          <w:sz w:val="21"/>
          <w:szCs w:val="21"/>
        </w:rPr>
      </w:pPr>
      <w:r w:rsidRPr="00C62402">
        <w:rPr>
          <w:rFonts w:ascii="Calibri" w:hAnsi="Calibri" w:cs="Calibri"/>
          <w:b/>
          <w:sz w:val="21"/>
          <w:szCs w:val="21"/>
        </w:rPr>
        <w:t>Escribir el nombre a cada parte de la mainboard señalada y escribe para que es utilizado (en una hoja aparte) :</w:t>
      </w:r>
    </w:p>
    <w:p w:rsidR="00624549" w:rsidRPr="00C62402" w:rsidRDefault="00866359" w:rsidP="00624549">
      <w:pPr>
        <w:ind w:left="360"/>
        <w:jc w:val="center"/>
        <w:rPr>
          <w:b/>
        </w:rPr>
      </w:pPr>
      <w:bookmarkStart w:id="0" w:name="_GoBack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3007995</wp:posOffset>
                </wp:positionH>
                <wp:positionV relativeFrom="paragraph">
                  <wp:posOffset>2564130</wp:posOffset>
                </wp:positionV>
                <wp:extent cx="1172845" cy="1008380"/>
                <wp:effectExtent l="38100" t="19050" r="65405" b="9652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72845" cy="10083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36.85pt;margin-top:201.9pt;width:92.35pt;height:7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2253615</wp:posOffset>
                </wp:positionV>
                <wp:extent cx="577850" cy="1379855"/>
                <wp:effectExtent l="76200" t="19050" r="69850" b="8699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7850" cy="13798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81.85pt;margin-top:177.45pt;width:45.5pt;height:108.6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2563495</wp:posOffset>
                </wp:positionV>
                <wp:extent cx="767715" cy="853440"/>
                <wp:effectExtent l="57150" t="19050" r="70485" b="9906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67715" cy="853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33.6pt;margin-top:201.85pt;width:60.45pt;height:67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2443480</wp:posOffset>
                </wp:positionV>
                <wp:extent cx="1310640" cy="974090"/>
                <wp:effectExtent l="57150" t="38100" r="41910" b="9271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10640" cy="9740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55.55pt;margin-top:192.4pt;width:103.2pt;height:76.7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" strokecolor="black [3200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1856105</wp:posOffset>
                </wp:positionV>
                <wp:extent cx="1388745" cy="215265"/>
                <wp:effectExtent l="38100" t="38100" r="59055" b="12763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88745" cy="215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49.35pt;margin-top:146.15pt;width:109.35pt;height:16.9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2011680</wp:posOffset>
                </wp:positionV>
                <wp:extent cx="1517650" cy="59690"/>
                <wp:effectExtent l="38100" t="38100" r="6350" b="14986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17650" cy="596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" o:spid="_x0000_s1026" type="#_x0000_t32" style="position:absolute;margin-left:270.85pt;margin-top:158.4pt;width:119.5pt;height: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3698240</wp:posOffset>
                </wp:positionH>
                <wp:positionV relativeFrom="paragraph">
                  <wp:posOffset>967740</wp:posOffset>
                </wp:positionV>
                <wp:extent cx="1146810" cy="672465"/>
                <wp:effectExtent l="38100" t="19050" r="72390" b="89535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6810" cy="6724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291.2pt;margin-top:76.2pt;width:90.3pt;height:5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329565</wp:posOffset>
                </wp:positionV>
                <wp:extent cx="1604010" cy="85725"/>
                <wp:effectExtent l="38100" t="38100" r="91440" b="14287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04010" cy="85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278.35pt;margin-top:25.95pt;width:126.3pt;height: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768985</wp:posOffset>
                </wp:positionV>
                <wp:extent cx="1224915" cy="34290"/>
                <wp:effectExtent l="57150" t="57150" r="0" b="13716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24915" cy="34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37.15pt;margin-top:60.55pt;width:96.45pt;height:2.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" strokecolor="black [3200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624549" w:rsidRPr="00C62402">
        <w:rPr>
          <w:b/>
          <w:noProof/>
        </w:rPr>
        <w:drawing>
          <wp:inline distT="0" distB="0" distL="0" distR="0">
            <wp:extent cx="3258081" cy="2985640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46" cy="298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4549" w:rsidRPr="00C62402" w:rsidRDefault="00624549" w:rsidP="00624549">
      <w:pPr>
        <w:ind w:left="360"/>
        <w:jc w:val="center"/>
        <w:rPr>
          <w:b/>
        </w:rPr>
      </w:pPr>
    </w:p>
    <w:p w:rsidR="00624549" w:rsidRPr="00C62402" w:rsidRDefault="00624549" w:rsidP="00624549">
      <w:pPr>
        <w:ind w:left="360"/>
        <w:jc w:val="center"/>
        <w:rPr>
          <w:b/>
        </w:rPr>
      </w:pPr>
    </w:p>
    <w:p w:rsidR="00624549" w:rsidRPr="00C62402" w:rsidRDefault="00624549" w:rsidP="00624549">
      <w:pPr>
        <w:ind w:left="360"/>
        <w:jc w:val="center"/>
        <w:rPr>
          <w:b/>
        </w:rPr>
      </w:pPr>
    </w:p>
    <w:p w:rsidR="00624549" w:rsidRPr="00C62402" w:rsidRDefault="00624549" w:rsidP="00624549">
      <w:pPr>
        <w:autoSpaceDE w:val="0"/>
        <w:autoSpaceDN w:val="0"/>
        <w:adjustRightInd w:val="0"/>
        <w:rPr>
          <w:rFonts w:ascii="Calibri" w:hAnsi="Calibri" w:cs="Calibri"/>
          <w:b/>
          <w:color w:val="000000"/>
          <w:sz w:val="21"/>
          <w:szCs w:val="21"/>
        </w:rPr>
      </w:pPr>
      <w:r w:rsidRPr="00C62402">
        <w:rPr>
          <w:b/>
        </w:rPr>
        <w:t>2.</w:t>
      </w:r>
      <w:r w:rsidRPr="00C62402">
        <w:rPr>
          <w:rFonts w:ascii="Calibri" w:hAnsi="Calibri" w:cs="Calibri"/>
          <w:b/>
          <w:color w:val="000000"/>
          <w:sz w:val="21"/>
          <w:szCs w:val="21"/>
        </w:rPr>
        <w:t xml:space="preserve"> Escriba el nombre correspondiente a las siguientes imágenes:</w:t>
      </w:r>
    </w:p>
    <w:p w:rsidR="00624549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noProof/>
          <w:color w:val="000000"/>
          <w:sz w:val="21"/>
          <w:szCs w:val="21"/>
        </w:rPr>
        <w:drawing>
          <wp:inline distT="0" distB="0" distL="0" distR="0">
            <wp:extent cx="2312035" cy="12420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1"/>
          <w:szCs w:val="21"/>
        </w:rPr>
        <w:drawing>
          <wp:inline distT="0" distB="0" distL="0" distR="0">
            <wp:extent cx="1742440" cy="17684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549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</w:p>
    <w:p w:rsidR="00624549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>a.)________________________________                              b.)_______________________________</w:t>
      </w:r>
    </w:p>
    <w:p w:rsidR="00624549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</w:p>
    <w:p w:rsidR="00624549" w:rsidRPr="00611AFE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 w:rsidRPr="00C62402">
        <w:rPr>
          <w:rFonts w:ascii="Calibri" w:hAnsi="Calibri" w:cs="Calibri"/>
          <w:b/>
          <w:color w:val="000000"/>
          <w:sz w:val="21"/>
          <w:szCs w:val="21"/>
        </w:rPr>
        <w:t>3.Ejercicio</w:t>
      </w:r>
      <w:r w:rsidRPr="00611AFE">
        <w:rPr>
          <w:rFonts w:ascii="Calibri" w:hAnsi="Calibri" w:cs="Calibri"/>
          <w:color w:val="000000"/>
          <w:sz w:val="21"/>
          <w:szCs w:val="21"/>
        </w:rPr>
        <w:t>: Se desconectan todas las partes de la computadora y sus periféricos, y se pide que, uno a uno, vayan pasando l</w:t>
      </w:r>
      <w:r>
        <w:rPr>
          <w:rFonts w:ascii="Calibri" w:hAnsi="Calibri" w:cs="Calibri"/>
          <w:sz w:val="21"/>
          <w:szCs w:val="21"/>
        </w:rPr>
        <w:t>os</w:t>
      </w:r>
      <w:r w:rsidRPr="00611AFE">
        <w:rPr>
          <w:rFonts w:ascii="Calibri" w:hAnsi="Calibri" w:cs="Calibri"/>
          <w:color w:val="000000"/>
          <w:sz w:val="21"/>
          <w:szCs w:val="21"/>
        </w:rPr>
        <w:t xml:space="preserve"> participantes a conectar alguna parte. </w:t>
      </w:r>
    </w:p>
    <w:p w:rsidR="00624549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 w:rsidRPr="00611AFE">
        <w:rPr>
          <w:rFonts w:ascii="Calibri" w:hAnsi="Calibri" w:cs="Calibri"/>
          <w:color w:val="000000"/>
          <w:sz w:val="21"/>
          <w:szCs w:val="21"/>
        </w:rPr>
        <w:t>Después se les pide que escriban el nombre de la parte en dos adhesivos, y que después la peguen a la parte y al cable que la conecta al CPU</w:t>
      </w:r>
      <w:r>
        <w:rPr>
          <w:rFonts w:ascii="Calibri" w:hAnsi="Calibri" w:cs="Calibri"/>
          <w:color w:val="000000"/>
          <w:sz w:val="21"/>
          <w:szCs w:val="21"/>
        </w:rPr>
        <w:t>.</w:t>
      </w:r>
    </w:p>
    <w:p w:rsidR="00624549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</w:p>
    <w:p w:rsidR="00624549" w:rsidRPr="00611AFE" w:rsidRDefault="00624549" w:rsidP="00624549">
      <w:pPr>
        <w:autoSpaceDE w:val="0"/>
        <w:autoSpaceDN w:val="0"/>
        <w:adjustRightInd w:val="0"/>
        <w:rPr>
          <w:rFonts w:ascii="Calibri" w:hAnsi="Calibri" w:cs="Calibri"/>
          <w:b/>
          <w:color w:val="000000"/>
          <w:sz w:val="21"/>
          <w:szCs w:val="21"/>
        </w:rPr>
      </w:pPr>
      <w:r w:rsidRPr="00611AFE">
        <w:rPr>
          <w:rFonts w:ascii="Calibri" w:hAnsi="Calibri" w:cs="Calibri"/>
          <w:b/>
          <w:color w:val="000000"/>
          <w:sz w:val="21"/>
          <w:szCs w:val="21"/>
        </w:rPr>
        <w:t xml:space="preserve">Encendido y apagado </w:t>
      </w:r>
    </w:p>
    <w:p w:rsidR="00624549" w:rsidRPr="00611AFE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 w:rsidRPr="00611AFE">
        <w:rPr>
          <w:rFonts w:ascii="Calibri" w:hAnsi="Calibri" w:cs="Calibri"/>
          <w:color w:val="000000"/>
          <w:sz w:val="21"/>
          <w:szCs w:val="21"/>
        </w:rPr>
        <w:t xml:space="preserve">- El encendido es el primer paso para operar en una computadora. </w:t>
      </w:r>
    </w:p>
    <w:p w:rsidR="00624549" w:rsidRPr="00611AFE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 w:rsidRPr="00611AFE">
        <w:rPr>
          <w:rFonts w:ascii="Calibri" w:hAnsi="Calibri" w:cs="Calibri"/>
          <w:color w:val="000000"/>
          <w:sz w:val="21"/>
          <w:szCs w:val="21"/>
        </w:rPr>
        <w:lastRenderedPageBreak/>
        <w:t>- Ubicación del botón (dibujar el símbolo). Después de encender la compu</w:t>
      </w:r>
      <w:r>
        <w:rPr>
          <w:rFonts w:ascii="Calibri" w:hAnsi="Calibri" w:cs="Calibri"/>
          <w:color w:val="000000"/>
          <w:sz w:val="21"/>
          <w:szCs w:val="21"/>
        </w:rPr>
        <w:t>tadora</w:t>
      </w:r>
      <w:r w:rsidRPr="00611AFE">
        <w:rPr>
          <w:rFonts w:ascii="Calibri" w:hAnsi="Calibri" w:cs="Calibri"/>
          <w:color w:val="000000"/>
          <w:sz w:val="21"/>
          <w:szCs w:val="21"/>
        </w:rPr>
        <w:t xml:space="preserve"> tenemos que esperar algunos segundos a que el equipo cargue todos sus programas y bases de datos. </w:t>
      </w:r>
    </w:p>
    <w:p w:rsidR="00624549" w:rsidRPr="00611AFE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 w:rsidRPr="00611AFE">
        <w:rPr>
          <w:rFonts w:ascii="Calibri" w:hAnsi="Calibri" w:cs="Calibri"/>
          <w:color w:val="000000"/>
          <w:sz w:val="21"/>
          <w:szCs w:val="21"/>
        </w:rPr>
        <w:t xml:space="preserve">- Encender el monitor </w:t>
      </w:r>
    </w:p>
    <w:p w:rsidR="00624549" w:rsidRPr="00611AFE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 w:rsidRPr="00611AFE">
        <w:rPr>
          <w:rFonts w:ascii="Calibri" w:hAnsi="Calibri" w:cs="Calibri"/>
          <w:color w:val="000000"/>
          <w:sz w:val="21"/>
          <w:szCs w:val="21"/>
        </w:rPr>
        <w:t xml:space="preserve">- Presentación del escritorio con los iconos de los distintos programas </w:t>
      </w:r>
    </w:p>
    <w:p w:rsidR="00624549" w:rsidRPr="00611AFE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 w:rsidRPr="00611AFE">
        <w:rPr>
          <w:rFonts w:ascii="Calibri" w:hAnsi="Calibri" w:cs="Calibri"/>
          <w:color w:val="000000"/>
          <w:sz w:val="21"/>
          <w:szCs w:val="21"/>
        </w:rPr>
        <w:t>- Proceso de apagado (la compu</w:t>
      </w:r>
      <w:r>
        <w:rPr>
          <w:rFonts w:ascii="Calibri" w:hAnsi="Calibri" w:cs="Calibri"/>
          <w:color w:val="000000"/>
          <w:sz w:val="21"/>
          <w:szCs w:val="21"/>
        </w:rPr>
        <w:t>tadora</w:t>
      </w:r>
      <w:r w:rsidRPr="00611AFE">
        <w:rPr>
          <w:rFonts w:ascii="Calibri" w:hAnsi="Calibri" w:cs="Calibri"/>
          <w:color w:val="000000"/>
          <w:sz w:val="21"/>
          <w:szCs w:val="21"/>
        </w:rPr>
        <w:t xml:space="preserve"> no se puede apagar con el botón de encendido!) </w:t>
      </w:r>
    </w:p>
    <w:p w:rsidR="00624549" w:rsidRDefault="00624549" w:rsidP="00624549">
      <w:pPr>
        <w:autoSpaceDE w:val="0"/>
        <w:autoSpaceDN w:val="0"/>
        <w:adjustRightInd w:val="0"/>
        <w:rPr>
          <w:rFonts w:ascii="Calibri" w:hAnsi="Calibri" w:cs="Calibri"/>
          <w:color w:val="000000"/>
          <w:sz w:val="21"/>
          <w:szCs w:val="21"/>
        </w:rPr>
      </w:pPr>
      <w:r w:rsidRPr="00611AFE">
        <w:rPr>
          <w:rFonts w:ascii="Calibri" w:hAnsi="Calibri" w:cs="Calibri"/>
          <w:color w:val="000000"/>
          <w:sz w:val="21"/>
          <w:szCs w:val="21"/>
        </w:rPr>
        <w:t>- Práctica</w:t>
      </w:r>
    </w:p>
    <w:p w:rsidR="00624549" w:rsidRDefault="00624549" w:rsidP="00624549"/>
    <w:p w:rsidR="00624549" w:rsidRPr="00624549" w:rsidRDefault="00624549" w:rsidP="00624549">
      <w:pPr>
        <w:rPr>
          <w:rFonts w:ascii="Calibri" w:hAnsi="Calibri" w:cs="Calibri"/>
          <w:b/>
          <w:color w:val="000000"/>
          <w:sz w:val="21"/>
          <w:szCs w:val="21"/>
        </w:rPr>
      </w:pPr>
      <w:r w:rsidRPr="00C62402">
        <w:rPr>
          <w:b/>
          <w:sz w:val="20"/>
          <w:szCs w:val="20"/>
        </w:rPr>
        <w:t xml:space="preserve">4. </w:t>
      </w:r>
      <w:r w:rsidRPr="00624549">
        <w:rPr>
          <w:rFonts w:ascii="Calibri" w:hAnsi="Calibri" w:cs="Calibri"/>
          <w:b/>
          <w:color w:val="000000"/>
          <w:sz w:val="21"/>
          <w:szCs w:val="21"/>
        </w:rPr>
        <w:t>Coloca en el espacio de la fila A, la letra de la fila B que mejor defina el concepto.</w:t>
      </w: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  <w:r w:rsidRPr="00360A6E">
        <w:rPr>
          <w:b/>
          <w:sz w:val="20"/>
          <w:szCs w:val="20"/>
        </w:rPr>
        <w:t xml:space="preserve">Fila A                                                                                           </w:t>
      </w:r>
      <w:r w:rsidRPr="00360A6E">
        <w:rPr>
          <w:b/>
          <w:sz w:val="20"/>
          <w:szCs w:val="20"/>
        </w:rPr>
        <w:tab/>
        <w:t>Fila B</w:t>
      </w: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  <w:r w:rsidRPr="00360A6E">
        <w:rPr>
          <w:sz w:val="20"/>
          <w:szCs w:val="20"/>
        </w:rPr>
        <w:t xml:space="preserve">1. El Mouse ___                                                 </w:t>
      </w:r>
      <w:r w:rsidRPr="00360A6E">
        <w:rPr>
          <w:sz w:val="20"/>
          <w:szCs w:val="20"/>
        </w:rPr>
        <w:tab/>
      </w:r>
      <w:r w:rsidRPr="00360A6E">
        <w:rPr>
          <w:sz w:val="20"/>
          <w:szCs w:val="20"/>
        </w:rPr>
        <w:tab/>
        <w:t>a. Es como una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  <w:r w:rsidRPr="00360A6E">
        <w:rPr>
          <w:sz w:val="20"/>
          <w:szCs w:val="20"/>
        </w:rPr>
        <w:t>pantalla de televisor.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  <w:r w:rsidRPr="00360A6E">
        <w:rPr>
          <w:sz w:val="20"/>
          <w:szCs w:val="20"/>
        </w:rPr>
        <w:t xml:space="preserve">2. Almacenamiento (CD) ___                                      </w:t>
      </w:r>
      <w:r w:rsidRPr="00360A6E">
        <w:rPr>
          <w:sz w:val="20"/>
          <w:szCs w:val="20"/>
        </w:rPr>
        <w:tab/>
        <w:t>b. Es como el cerebro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  <w:r w:rsidRPr="00360A6E">
        <w:rPr>
          <w:sz w:val="20"/>
          <w:szCs w:val="20"/>
        </w:rPr>
        <w:t>del computador.</w:t>
      </w: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  <w:r w:rsidRPr="00360A6E">
        <w:rPr>
          <w:sz w:val="20"/>
          <w:szCs w:val="20"/>
        </w:rPr>
        <w:t xml:space="preserve">3. Impresora___                                                  </w:t>
      </w:r>
      <w:r w:rsidRPr="00360A6E">
        <w:rPr>
          <w:sz w:val="20"/>
          <w:szCs w:val="20"/>
        </w:rPr>
        <w:tab/>
        <w:t>c. Es un círculo que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  <w:r w:rsidRPr="00360A6E">
        <w:rPr>
          <w:sz w:val="20"/>
          <w:szCs w:val="20"/>
        </w:rPr>
        <w:t>tiene información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  <w:r w:rsidRPr="00360A6E">
        <w:rPr>
          <w:sz w:val="20"/>
          <w:szCs w:val="20"/>
        </w:rPr>
        <w:t>para o de la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  <w:r w:rsidRPr="00360A6E">
        <w:rPr>
          <w:sz w:val="20"/>
          <w:szCs w:val="20"/>
        </w:rPr>
        <w:t>computadora.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  <w:r w:rsidRPr="00360A6E">
        <w:rPr>
          <w:sz w:val="20"/>
          <w:szCs w:val="20"/>
        </w:rPr>
        <w:t xml:space="preserve">4. El Teclado___                                                </w:t>
      </w:r>
      <w:r w:rsidRPr="00360A6E">
        <w:rPr>
          <w:sz w:val="20"/>
          <w:szCs w:val="20"/>
        </w:rPr>
        <w:tab/>
      </w:r>
      <w:r w:rsidRPr="00360A6E">
        <w:rPr>
          <w:sz w:val="20"/>
          <w:szCs w:val="20"/>
        </w:rPr>
        <w:tab/>
        <w:t>d. Es utilizado para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  <w:r w:rsidRPr="00360A6E">
        <w:rPr>
          <w:sz w:val="20"/>
          <w:szCs w:val="20"/>
        </w:rPr>
        <w:t>enviar órdenes a la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  <w:r w:rsidRPr="00360A6E">
        <w:rPr>
          <w:sz w:val="20"/>
          <w:szCs w:val="20"/>
        </w:rPr>
        <w:t>computadora</w:t>
      </w: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  <w:r w:rsidRPr="00360A6E">
        <w:rPr>
          <w:sz w:val="20"/>
          <w:szCs w:val="20"/>
        </w:rPr>
        <w:t xml:space="preserve">5. La Caja del Computador___                        </w:t>
      </w:r>
      <w:r w:rsidRPr="00360A6E">
        <w:rPr>
          <w:sz w:val="20"/>
          <w:szCs w:val="20"/>
        </w:rPr>
        <w:tab/>
      </w:r>
      <w:r w:rsidRPr="00360A6E">
        <w:rPr>
          <w:sz w:val="20"/>
          <w:szCs w:val="20"/>
        </w:rPr>
        <w:tab/>
        <w:t>e. Es una máquinaque pone las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  <w:r w:rsidRPr="00360A6E">
        <w:rPr>
          <w:sz w:val="20"/>
          <w:szCs w:val="20"/>
        </w:rPr>
        <w:t>imágenes o el texto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  <w:r w:rsidRPr="00360A6E">
        <w:rPr>
          <w:sz w:val="20"/>
          <w:szCs w:val="20"/>
        </w:rPr>
        <w:t>del computador alpapel.</w:t>
      </w:r>
    </w:p>
    <w:p w:rsidR="00624549" w:rsidRPr="00360A6E" w:rsidRDefault="00624549" w:rsidP="00624549">
      <w:pPr>
        <w:ind w:left="5040" w:firstLine="720"/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  <w:r w:rsidRPr="00360A6E">
        <w:rPr>
          <w:sz w:val="20"/>
          <w:szCs w:val="20"/>
        </w:rPr>
        <w:t xml:space="preserve">6. El Monitor ___                                                </w:t>
      </w:r>
      <w:r w:rsidRPr="00360A6E">
        <w:rPr>
          <w:sz w:val="20"/>
          <w:szCs w:val="20"/>
        </w:rPr>
        <w:tab/>
      </w:r>
      <w:r w:rsidRPr="00360A6E">
        <w:rPr>
          <w:sz w:val="20"/>
          <w:szCs w:val="20"/>
        </w:rPr>
        <w:tab/>
        <w:t>f. Lo utilizas para escribir.</w:t>
      </w: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</w:p>
    <w:p w:rsidR="00624549" w:rsidRPr="00360A6E" w:rsidRDefault="00624549" w:rsidP="00624549">
      <w:pPr>
        <w:rPr>
          <w:sz w:val="20"/>
          <w:szCs w:val="20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/>
          <w:bCs/>
          <w:sz w:val="20"/>
          <w:szCs w:val="20"/>
          <w:u w:val="single"/>
        </w:rPr>
        <w:lastRenderedPageBreak/>
        <w:t>EN QUE MOMENTO DEBE SOLICITAR LA REPARACIÓN DE SU COMPUTADORA</w:t>
      </w: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Cs/>
          <w:sz w:val="20"/>
          <w:szCs w:val="20"/>
        </w:rPr>
        <w:t>La reparación de computadoras es una tarea que debe dejarse en manos de un profesional. Hay situaciones en que se presenta algún error o bloqueo inexplicable de su computadora. Es entonces cuando necesitas alguien de confianza a quien llamar para resolver esos problemas.</w:t>
      </w: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Cs/>
          <w:sz w:val="20"/>
          <w:szCs w:val="20"/>
        </w:rPr>
        <w:t>Antes de llamar al técnico en reparación de computadoras, hay varias cosas que puedes hacer para tratar de resolver ese error o situación.</w:t>
      </w: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/>
          <w:bCs/>
          <w:sz w:val="20"/>
          <w:szCs w:val="20"/>
          <w:u w:val="single"/>
        </w:rPr>
        <w:t>Problemas de Conexión a Internet</w:t>
      </w: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Cs/>
          <w:sz w:val="20"/>
          <w:szCs w:val="20"/>
        </w:rPr>
        <w:t>Si no es problema de tu proveedor del servicio, revisa las conexiones para asegurarte que no tienes un cable desconectado o un falso contacto. Desconecta y reconecta cada uno de tus cables.</w:t>
      </w: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/>
          <w:bCs/>
          <w:sz w:val="20"/>
          <w:szCs w:val="20"/>
          <w:u w:val="single"/>
        </w:rPr>
        <w:t>Mensajes de Memoria Insuficiente</w:t>
      </w: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Cs/>
          <w:sz w:val="20"/>
          <w:szCs w:val="20"/>
        </w:rPr>
        <w:t>Esto NO significa que debes instalar memoria extra a tu computadora, haz clic derecho en la barra de tareas, selecciona el administrador de tareas y cierra aplicaciones que no estés usando para liberar memoria.</w:t>
      </w: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Cs/>
          <w:sz w:val="20"/>
          <w:szCs w:val="20"/>
          <w:u w:val="single"/>
        </w:rPr>
        <w:t>Errores de Memoria</w:t>
      </w:r>
      <w:r w:rsidRPr="00360A6E">
        <w:rPr>
          <w:rFonts w:asciiTheme="minorHAnsi" w:hAnsiTheme="minorHAnsi"/>
          <w:bCs/>
          <w:sz w:val="20"/>
          <w:szCs w:val="20"/>
        </w:rPr>
        <w:t>. Ejecuta tu programa antivirus.</w:t>
      </w: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/>
          <w:bCs/>
          <w:sz w:val="20"/>
          <w:szCs w:val="20"/>
          <w:u w:val="single"/>
        </w:rPr>
        <w:t>La Computadora se cuelga</w:t>
      </w: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Cs/>
          <w:sz w:val="20"/>
          <w:szCs w:val="20"/>
        </w:rPr>
        <w:t>Reiniciala en modo de prueva de errores.</w:t>
      </w:r>
      <w:r w:rsidRPr="00865AB4">
        <w:rPr>
          <w:rFonts w:asciiTheme="minorHAnsi" w:hAnsiTheme="minorHAnsi"/>
          <w:sz w:val="20"/>
          <w:szCs w:val="20"/>
        </w:rPr>
        <w:br/>
      </w:r>
      <w:r w:rsidRPr="00360A6E">
        <w:rPr>
          <w:rFonts w:asciiTheme="minorHAnsi" w:hAnsiTheme="minorHAnsi"/>
          <w:bCs/>
          <w:sz w:val="20"/>
          <w:szCs w:val="20"/>
        </w:rPr>
        <w:t> El programa corregirá el error. También puedes desfragmentar el disco duro, esto ordenará los archivos y liberará espacios en disco.</w:t>
      </w:r>
    </w:p>
    <w:p w:rsidR="00624549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/>
          <w:bCs/>
          <w:sz w:val="20"/>
          <w:szCs w:val="20"/>
          <w:u w:val="single"/>
        </w:rPr>
      </w:pP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/>
          <w:bCs/>
          <w:sz w:val="20"/>
          <w:szCs w:val="20"/>
          <w:u w:val="single"/>
        </w:rPr>
        <w:t>La Computadora falló y no grabaste el archivo</w:t>
      </w: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Cs/>
          <w:sz w:val="20"/>
          <w:szCs w:val="20"/>
        </w:rPr>
        <w:t>Utiliza la autorecuperación para rescatar el archivo perdido. Puede que el archivo se encuentre en una carpeta de archivos temporales.</w:t>
      </w:r>
    </w:p>
    <w:p w:rsidR="00624549" w:rsidRPr="00360A6E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bCs/>
          <w:sz w:val="20"/>
          <w:szCs w:val="20"/>
          <w:u w:val="single"/>
        </w:rPr>
      </w:pP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/>
          <w:bCs/>
          <w:sz w:val="20"/>
          <w:szCs w:val="20"/>
          <w:u w:val="single"/>
        </w:rPr>
        <w:t>La Computadora se Congela</w:t>
      </w:r>
    </w:p>
    <w:p w:rsidR="00624549" w:rsidRPr="00865AB4" w:rsidRDefault="00624549" w:rsidP="00624549">
      <w:pPr>
        <w:shd w:val="clear" w:color="auto" w:fill="FFFFFF"/>
        <w:spacing w:line="300" w:lineRule="atLeast"/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bCs/>
          <w:sz w:val="20"/>
          <w:szCs w:val="20"/>
        </w:rPr>
        <w:t>Oprime Ctrl-Alt-Del. Esto traerá una lista de programas en ejecución, revisa si un programa no responde, haz clic en el programa y elige “terminar programa”. También puedes reiniciar tu computadora y ver si esto resuelve el problema.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</w:p>
    <w:p w:rsidR="00624549" w:rsidRPr="00360A6E" w:rsidRDefault="00624549" w:rsidP="00624549">
      <w:pPr>
        <w:rPr>
          <w:rFonts w:asciiTheme="minorHAnsi" w:hAnsiTheme="minorHAnsi"/>
          <w:b/>
          <w:sz w:val="20"/>
          <w:szCs w:val="20"/>
        </w:rPr>
      </w:pPr>
      <w:r w:rsidRPr="00360A6E">
        <w:rPr>
          <w:rFonts w:asciiTheme="minorHAnsi" w:hAnsiTheme="minorHAnsi"/>
          <w:b/>
          <w:sz w:val="20"/>
          <w:szCs w:val="20"/>
        </w:rPr>
        <w:t xml:space="preserve">HERRAMIENTAS PARA EL MANTENIMIENTO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 xml:space="preserve">Recuerde que para cualquier labor de mantenimiento se debe utilizar la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 xml:space="preserve">herramienta adecuada. En cuanto al mantenimiento preventivo,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podemos mencionar las siguientes: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Un juego de destornilladores Estrella.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Un juego de destornilladores Pala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Juego de llaves Torx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 xml:space="preserve">Una pulsera antiestática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Una brocha pequeña suave antiestática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Copitos de algodón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Una sopladora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Trozos de tela secos (bayetilla blanca)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Alcohol isopropílico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lastRenderedPageBreak/>
        <w:t>Limpia contactos eléctrico y electrónico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Silicona lubricante o grasa blanca Un borrador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Kit de limpieza carcasa y pantalla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Cd de limpieza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Pinzas de punta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Frasco de lubricante para impresoras matriz de punto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 xml:space="preserve">Kit de software (Sistemas Operativos: XP, 98, 95 y Utilitarios: Software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de diagnóstico, Antivirus, Drivers)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Multimetro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 xml:space="preserve">Elementos para limpieza externa (Se utilizan para quitar las manchas del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gabinete y las demás superficies de los diferentes aparatos)8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 xml:space="preserve">Existen varios procesos que se deben realizar antes cíe iniciar un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mantenimiento preventivo para determinar el correcto funcio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</w:p>
    <w:p w:rsidR="00624549" w:rsidRPr="00360A6E" w:rsidRDefault="00624549" w:rsidP="00624549">
      <w:pPr>
        <w:rPr>
          <w:rFonts w:asciiTheme="minorHAnsi" w:hAnsiTheme="minorHAnsi"/>
          <w:b/>
          <w:sz w:val="20"/>
          <w:szCs w:val="20"/>
        </w:rPr>
      </w:pPr>
      <w:r w:rsidRPr="00360A6E">
        <w:rPr>
          <w:rFonts w:asciiTheme="minorHAnsi" w:hAnsiTheme="minorHAnsi"/>
          <w:b/>
          <w:sz w:val="20"/>
          <w:szCs w:val="20"/>
        </w:rPr>
        <w:t xml:space="preserve">MANTENIMIENTO DE LOS PERIFÉRICOS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 xml:space="preserve"> Después de realizar el mantenimiento a la unidad central, se procede a limpiar los periféricosTeclado, el monitor, el mouse, las impresoras, etc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El mantenimiento preventivo que se hace a un teclado consiste básicamente en la limpieza exterior, ya que éste acumula bastante suciedad producida por los usuarios y el medio ambiente. Esta limpieza se debe hacer con un compuesto a jabon especial para este propósito, generalmente en forma de crema. Existen espumas que permiten limpiar las teclas sin que se produzca humedad en el teclado lo que podría ocasionar cortocircuitos</w:t>
      </w:r>
    </w:p>
    <w:p w:rsidR="00624549" w:rsidRPr="00360A6E" w:rsidRDefault="00624549" w:rsidP="00624549">
      <w:pPr>
        <w:rPr>
          <w:rFonts w:asciiTheme="minorHAnsi" w:hAnsiTheme="minorHAnsi"/>
          <w:b/>
          <w:sz w:val="20"/>
          <w:szCs w:val="20"/>
        </w:rPr>
      </w:pPr>
    </w:p>
    <w:p w:rsidR="00624549" w:rsidRPr="00360A6E" w:rsidRDefault="00624549" w:rsidP="00624549">
      <w:pPr>
        <w:rPr>
          <w:rFonts w:asciiTheme="minorHAnsi" w:hAnsiTheme="minorHAnsi"/>
          <w:b/>
          <w:sz w:val="20"/>
          <w:szCs w:val="20"/>
        </w:rPr>
      </w:pPr>
      <w:r w:rsidRPr="00360A6E">
        <w:rPr>
          <w:rFonts w:asciiTheme="minorHAnsi" w:hAnsiTheme="minorHAnsi"/>
          <w:b/>
          <w:sz w:val="20"/>
          <w:szCs w:val="20"/>
        </w:rPr>
        <w:t xml:space="preserve">LIMPIEZA INTERNA DEL TECLADO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Para realizar el mantenimiento interior.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 xml:space="preserve">Destapamos con cuidado el teclado, observando la forma como está armado ya que su desarme varíanotablemente de una marca a otra. Se debe tener mucho cuidado con los tornillos; estos generalmente vienen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en diferentes tamaños y ubicarlos en forma equivocada puede dañar el sistema de cierre.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</w:p>
    <w:p w:rsidR="00624549" w:rsidRPr="00360A6E" w:rsidRDefault="00624549" w:rsidP="00624549">
      <w:pPr>
        <w:rPr>
          <w:rFonts w:asciiTheme="minorHAnsi" w:hAnsiTheme="minorHAnsi"/>
          <w:b/>
          <w:sz w:val="20"/>
          <w:szCs w:val="20"/>
        </w:rPr>
      </w:pPr>
      <w:r w:rsidRPr="00360A6E">
        <w:rPr>
          <w:rFonts w:asciiTheme="minorHAnsi" w:hAnsiTheme="minorHAnsi"/>
          <w:b/>
          <w:sz w:val="20"/>
          <w:szCs w:val="20"/>
        </w:rPr>
        <w:t xml:space="preserve">LIMPIEZA DEL MONITOR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 xml:space="preserve"> Un monitor todo sucio y manchado puede que no sea un puerto para bacterias peligrosas, pero no es nada atractivo. Una pantalla llena de manchas puede causar cansancio innecesario a sus ojos. Los monitores </w:t>
      </w:r>
    </w:p>
    <w:p w:rsidR="00624549" w:rsidRPr="00360A6E" w:rsidRDefault="00624549" w:rsidP="00624549">
      <w:pPr>
        <w:rPr>
          <w:rFonts w:asciiTheme="minorHAnsi" w:hAnsiTheme="minorHAnsi"/>
          <w:sz w:val="20"/>
          <w:szCs w:val="20"/>
        </w:rPr>
      </w:pPr>
      <w:r w:rsidRPr="00360A6E">
        <w:rPr>
          <w:rFonts w:asciiTheme="minorHAnsi" w:hAnsiTheme="minorHAnsi"/>
          <w:sz w:val="20"/>
          <w:szCs w:val="20"/>
        </w:rPr>
        <w:t>son equipo delicado y deben ser limpiados adecuadamente. Para limpiar su monitor, use una hoja de papel toalla suave humedecida con un limpiador suave y diluido (o rocíelo con un limpiador de cristales como "Windex"®). Aunque el Windex es adecuado para el cristal de los CRTs estándares, nunca lo rocíe directamente a la pantalla. Para los monitores LCD, nunca use limpiadores con base de amoniaco, en su lugar use un paño suave levemente humedecido con agua.</w:t>
      </w:r>
    </w:p>
    <w:p w:rsidR="00624549" w:rsidRPr="00925210" w:rsidRDefault="00624549" w:rsidP="00064492">
      <w:pPr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sectPr w:rsidR="00624549" w:rsidRPr="00925210" w:rsidSect="008379DE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67B" w:rsidRDefault="00A7467B" w:rsidP="00BC0628">
      <w:r>
        <w:separator/>
      </w:r>
    </w:p>
  </w:endnote>
  <w:endnote w:type="continuationSeparator" w:id="0">
    <w:p w:rsidR="00A7467B" w:rsidRDefault="00A7467B" w:rsidP="00BC0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492" w:rsidRDefault="00866359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Mantenimiento de equipo de cómputo.</w:t>
    </w:r>
    <w:r w:rsidR="00064492">
      <w:rPr>
        <w:rFonts w:asciiTheme="majorHAnsi" w:eastAsiaTheme="majorEastAsia" w:hAnsiTheme="majorHAnsi" w:cstheme="majorBidi"/>
      </w:rPr>
      <w:t xml:space="preserve"> 2</w:t>
    </w:r>
    <w:r w:rsidR="00064492">
      <w:rPr>
        <w:rFonts w:asciiTheme="majorHAnsi" w:eastAsiaTheme="majorEastAsia" w:hAnsiTheme="majorHAnsi" w:cstheme="majorBidi"/>
      </w:rPr>
      <w:ptab w:relativeTo="margin" w:alignment="right" w:leader="none"/>
    </w:r>
    <w:r w:rsidR="00064492">
      <w:rPr>
        <w:rFonts w:asciiTheme="majorHAnsi" w:eastAsiaTheme="majorEastAsia" w:hAnsiTheme="majorHAnsi" w:cstheme="majorBidi"/>
      </w:rPr>
      <w:t xml:space="preserve">Page </w:t>
    </w:r>
    <w:r w:rsidR="008379DE">
      <w:rPr>
        <w:rFonts w:asciiTheme="minorHAnsi" w:eastAsiaTheme="minorEastAsia" w:hAnsiTheme="minorHAnsi" w:cstheme="minorBidi"/>
      </w:rPr>
      <w:fldChar w:fldCharType="begin"/>
    </w:r>
    <w:r w:rsidR="00064492">
      <w:instrText xml:space="preserve"> PAGE   \* MERGEFORMAT </w:instrText>
    </w:r>
    <w:r w:rsidR="008379DE">
      <w:rPr>
        <w:rFonts w:asciiTheme="minorHAnsi" w:eastAsiaTheme="minorEastAsia" w:hAnsiTheme="minorHAnsi" w:cstheme="minorBidi"/>
      </w:rPr>
      <w:fldChar w:fldCharType="separate"/>
    </w:r>
    <w:r w:rsidRPr="00866359">
      <w:rPr>
        <w:rFonts w:asciiTheme="majorHAnsi" w:eastAsiaTheme="majorEastAsia" w:hAnsiTheme="majorHAnsi" w:cstheme="majorBidi"/>
        <w:noProof/>
      </w:rPr>
      <w:t>2</w:t>
    </w:r>
    <w:r w:rsidR="008379DE">
      <w:rPr>
        <w:rFonts w:asciiTheme="majorHAnsi" w:eastAsiaTheme="majorEastAsia" w:hAnsiTheme="majorHAnsi" w:cstheme="majorBidi"/>
        <w:noProof/>
      </w:rPr>
      <w:fldChar w:fldCharType="end"/>
    </w:r>
  </w:p>
  <w:p w:rsidR="00064492" w:rsidRDefault="0006449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67B" w:rsidRDefault="00A7467B" w:rsidP="00BC0628">
      <w:r>
        <w:separator/>
      </w:r>
    </w:p>
  </w:footnote>
  <w:footnote w:type="continuationSeparator" w:id="0">
    <w:p w:rsidR="00A7467B" w:rsidRDefault="00A7467B" w:rsidP="00BC06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62" w:type="dxa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96"/>
      <w:gridCol w:w="5330"/>
      <w:gridCol w:w="2136"/>
    </w:tblGrid>
    <w:tr w:rsidR="00BC0628" w:rsidTr="00BC0628">
      <w:trPr>
        <w:cantSplit/>
        <w:trHeight w:val="1256"/>
        <w:jc w:val="center"/>
      </w:trPr>
      <w:tc>
        <w:tcPr>
          <w:tcW w:w="2596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4" w:space="0" w:color="auto"/>
          </w:tcBorders>
          <w:noWrap/>
          <w:vAlign w:val="bottom"/>
        </w:tcPr>
        <w:p w:rsidR="00BC0628" w:rsidRDefault="00BC0628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BC0628" w:rsidRDefault="00BC0628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8379DE">
            <w:object w:dxaOrig="2385" w:dyaOrig="8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8.95pt;height:41.95pt" o:ole="">
                <v:imagedata r:id="rId1" o:title=""/>
              </v:shape>
              <o:OLEObject Type="Embed" ProgID="PBrush" ShapeID="_x0000_i1025" DrawAspect="Content" ObjectID="_1456497993" r:id="rId2"/>
            </w:object>
          </w:r>
        </w:p>
        <w:p w:rsidR="00BC0628" w:rsidRDefault="00BC0628">
          <w:pPr>
            <w:jc w:val="center"/>
            <w:rPr>
              <w:rFonts w:ascii="Arial" w:hAnsi="Arial" w:cs="Arial"/>
              <w:sz w:val="20"/>
              <w:szCs w:val="20"/>
            </w:rPr>
          </w:pPr>
        </w:p>
        <w:p w:rsidR="00BC0628" w:rsidRDefault="00BC0628">
          <w:pPr>
            <w:jc w:val="center"/>
            <w:rPr>
              <w:rFonts w:ascii="Arial" w:hAnsi="Arial" w:cs="Arial"/>
              <w:sz w:val="20"/>
              <w:szCs w:val="20"/>
            </w:rPr>
          </w:pPr>
        </w:p>
        <w:p w:rsidR="00BC0628" w:rsidRDefault="00BC0628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5330" w:type="dxa"/>
          <w:tcBorders>
            <w:top w:val="single" w:sz="8" w:space="0" w:color="auto"/>
            <w:left w:val="single" w:sz="4" w:space="0" w:color="auto"/>
            <w:bottom w:val="single" w:sz="8" w:space="0" w:color="auto"/>
            <w:right w:val="nil"/>
          </w:tcBorders>
          <w:vAlign w:val="bottom"/>
        </w:tcPr>
        <w:p w:rsidR="00BC0628" w:rsidRDefault="00BC0628" w:rsidP="00BC0628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SEVINNE YOELA MACHADO VIVAS</w:t>
          </w:r>
        </w:p>
        <w:p w:rsidR="00BC0628" w:rsidRDefault="00866359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hyperlink r:id="rId3" w:history="1">
            <w:r w:rsidR="00BC0628">
              <w:rPr>
                <w:rStyle w:val="Hipervnculo"/>
                <w:rFonts w:ascii="Arial" w:hAnsi="Arial" w:cs="Arial"/>
                <w:b/>
                <w:sz w:val="20"/>
                <w:szCs w:val="20"/>
              </w:rPr>
              <w:t>www.Sevinnemachado.jimdo.com</w:t>
            </w:r>
          </w:hyperlink>
        </w:p>
        <w:p w:rsidR="00BC0628" w:rsidRDefault="00BC0628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136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000000"/>
          </w:tcBorders>
          <w:vAlign w:val="center"/>
          <w:hideMark/>
        </w:tcPr>
        <w:p w:rsidR="00BC0628" w:rsidRDefault="00BC0628">
          <w:pPr>
            <w:jc w:val="center"/>
            <w:rPr>
              <w:rFonts w:ascii="Arial" w:hAnsi="Arial" w:cs="Arial"/>
              <w:b/>
              <w:noProof/>
              <w:sz w:val="32"/>
              <w:szCs w:val="32"/>
            </w:rPr>
          </w:pPr>
          <w:r>
            <w:rPr>
              <w:rFonts w:ascii="Arial" w:hAnsi="Arial" w:cs="Arial"/>
              <w:b/>
              <w:noProof/>
              <w:sz w:val="32"/>
              <w:szCs w:val="32"/>
            </w:rPr>
            <w:drawing>
              <wp:inline distT="0" distB="0" distL="0" distR="0">
                <wp:extent cx="417195" cy="373380"/>
                <wp:effectExtent l="0" t="0" r="1905" b="7620"/>
                <wp:docPr id="6" name="Picture 6" descr="LogoSe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Se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19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C0628" w:rsidRDefault="00866359">
          <w:pPr>
            <w:jc w:val="center"/>
            <w:rPr>
              <w:rFonts w:ascii="Arial" w:hAnsi="Arial" w:cs="Arial"/>
              <w:b/>
              <w:bCs/>
              <w:sz w:val="32"/>
              <w:szCs w:val="32"/>
            </w:rPr>
          </w:pPr>
          <w:r>
            <w:rPr>
              <w:rFonts w:ascii="Arial" w:hAnsi="Arial" w:cs="Arial"/>
              <w:b/>
              <w:noProof/>
              <w:sz w:val="32"/>
              <w:szCs w:val="32"/>
            </w:rPr>
            <mc:AlternateContent>
              <mc:Choice Requires="wps">
                <w:drawing>
                  <wp:inline distT="0" distB="0" distL="0" distR="0">
                    <wp:extent cx="951230" cy="263525"/>
                    <wp:effectExtent l="0" t="0" r="1270" b="3175"/>
                    <wp:docPr id="2105" name="Text Box 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51230" cy="263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C0628" w:rsidRDefault="00BC0628" w:rsidP="00BC062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/>
                                    <w:sz w:val="14"/>
                                    <w:szCs w:val="14"/>
                                    <w:lang w:val="es-CO"/>
                                  </w:rPr>
                                  <w:t xml:space="preserve">MODELO DE </w:t>
                                </w:r>
                              </w:p>
                              <w:p w:rsidR="00BC0628" w:rsidRDefault="00BC0628" w:rsidP="00BC062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hAnsi="Calibri" w:cstheme="minorBidi"/>
                                    <w:color w:val="000000"/>
                                    <w:sz w:val="14"/>
                                    <w:szCs w:val="14"/>
                                    <w:lang w:val="es-CO"/>
                                  </w:rPr>
                                  <w:t>MEJORA CONTINUA</w:t>
                                </w:r>
                              </w:p>
                            </w:txbxContent>
                          </wps:txbx>
                          <wps:bodyPr vertOverflow="clip" wrap="square" lIns="27432" tIns="18288" rIns="27432" bIns="0" anchor="t" upright="1"/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7" o:spid="_x0000_s1026" type="#_x0000_t202" style="width:74.9pt;height:2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" filled="f" stroked="f">
                    <v:textbox inset="2.16pt,1.44pt,2.16pt,0">
                      <w:txbxContent>
                        <w:p w:rsidR="00BC0628" w:rsidRDefault="00BC0628" w:rsidP="00BC062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theme="minorBidi"/>
                              <w:color w:val="000000"/>
                              <w:sz w:val="14"/>
                              <w:szCs w:val="14"/>
                              <w:lang w:val="es-CO"/>
                            </w:rPr>
                            <w:t xml:space="preserve">MODELO DE </w:t>
                          </w:r>
                        </w:p>
                        <w:p w:rsidR="00BC0628" w:rsidRDefault="00BC0628" w:rsidP="00BC062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theme="minorBidi"/>
                              <w:color w:val="000000"/>
                              <w:sz w:val="14"/>
                              <w:szCs w:val="14"/>
                              <w:lang w:val="es-CO"/>
                            </w:rPr>
                            <w:t>MEJORA CONTINUA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</w:tbl>
  <w:p w:rsidR="00BC0628" w:rsidRDefault="00BC062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74E16"/>
    <w:multiLevelType w:val="hybridMultilevel"/>
    <w:tmpl w:val="6D8C1C32"/>
    <w:lvl w:ilvl="0" w:tplc="0C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973EC8"/>
    <w:multiLevelType w:val="hybridMultilevel"/>
    <w:tmpl w:val="4CA8426C"/>
    <w:lvl w:ilvl="0" w:tplc="09148A12">
      <w:start w:val="1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6751EF"/>
    <w:multiLevelType w:val="hybridMultilevel"/>
    <w:tmpl w:val="5BA2BC80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D404D2D"/>
    <w:multiLevelType w:val="multilevel"/>
    <w:tmpl w:val="2410EBA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80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4">
    <w:nsid w:val="4DAA3935"/>
    <w:multiLevelType w:val="hybridMultilevel"/>
    <w:tmpl w:val="4DBED24C"/>
    <w:lvl w:ilvl="0" w:tplc="35DA62EA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F605DA5"/>
    <w:multiLevelType w:val="hybridMultilevel"/>
    <w:tmpl w:val="9F3EB67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E4325B"/>
    <w:multiLevelType w:val="multilevel"/>
    <w:tmpl w:val="09148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A411A4"/>
    <w:multiLevelType w:val="hybridMultilevel"/>
    <w:tmpl w:val="217284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5D6A9B"/>
    <w:multiLevelType w:val="multilevel"/>
    <w:tmpl w:val="F1A27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5A6F3C"/>
    <w:multiLevelType w:val="hybridMultilevel"/>
    <w:tmpl w:val="C900AA12"/>
    <w:lvl w:ilvl="0" w:tplc="860E63B6">
      <w:start w:val="10"/>
      <w:numFmt w:val="decimal"/>
      <w:lvlText w:val="%1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7A028F"/>
    <w:multiLevelType w:val="hybridMultilevel"/>
    <w:tmpl w:val="D12E574C"/>
    <w:lvl w:ilvl="0" w:tplc="74E63C7C">
      <w:start w:val="1"/>
      <w:numFmt w:val="upperLetter"/>
      <w:lvlText w:val="%1.)"/>
      <w:lvlJc w:val="left"/>
      <w:pPr>
        <w:ind w:left="720" w:hanging="360"/>
      </w:pPr>
      <w:rPr>
        <w:rFonts w:hint="default"/>
        <w:b/>
        <w:vertAlign w:val="baseli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EF025D"/>
    <w:multiLevelType w:val="hybridMultilevel"/>
    <w:tmpl w:val="3DF8E39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3A4DC2"/>
    <w:multiLevelType w:val="hybridMultilevel"/>
    <w:tmpl w:val="14C88058"/>
    <w:lvl w:ilvl="0" w:tplc="3E247C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C670DE"/>
    <w:multiLevelType w:val="hybridMultilevel"/>
    <w:tmpl w:val="79ECCD18"/>
    <w:lvl w:ilvl="0" w:tplc="1DE68A20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  <w:num w:numId="7">
    <w:abstractNumId w:val="5"/>
  </w:num>
  <w:num w:numId="8">
    <w:abstractNumId w:val="1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0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BA4"/>
    <w:rsid w:val="00064492"/>
    <w:rsid w:val="001D6EB3"/>
    <w:rsid w:val="00326334"/>
    <w:rsid w:val="00624549"/>
    <w:rsid w:val="007466C4"/>
    <w:rsid w:val="008379DE"/>
    <w:rsid w:val="00866359"/>
    <w:rsid w:val="008A0F5B"/>
    <w:rsid w:val="00925210"/>
    <w:rsid w:val="009F6BA4"/>
    <w:rsid w:val="00A7467B"/>
    <w:rsid w:val="00BC0628"/>
    <w:rsid w:val="00D56013"/>
    <w:rsid w:val="00E70ABA"/>
    <w:rsid w:val="00F46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  <o:rules v:ext="edit">
        <o:r id="V:Rule10" type="connector" idref="#Straight Arrow Connector 8"/>
        <o:r id="V:Rule11" type="connector" idref="#Straight Arrow Connector 9"/>
        <o:r id="V:Rule12" type="connector" idref="#Straight Arrow Connector 7"/>
        <o:r id="V:Rule13" type="connector" idref="#Straight Arrow Connector 4"/>
        <o:r id="V:Rule14" type="connector" idref="#Straight Arrow Connector 1"/>
        <o:r id="V:Rule15" type="connector" idref="#Straight Arrow Connector 10"/>
        <o:r id="V:Rule16" type="connector" idref="#Straight Arrow Connector 5"/>
        <o:r id="V:Rule17" type="connector" idref="#Straight Arrow Connector 2"/>
        <o:r id="V:Rule18" type="connector" idref="#Straight Arrow Connector 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3">
    <w:name w:val="heading 3"/>
    <w:basedOn w:val="Normal"/>
    <w:next w:val="Normal"/>
    <w:link w:val="Heading3Char"/>
    <w:uiPriority w:val="9"/>
    <w:semiHidden/>
    <w:unhideWhenUsed/>
    <w:qFormat/>
    <w:rsid w:val="001D6EB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Heading4Char"/>
    <w:uiPriority w:val="9"/>
    <w:semiHidden/>
    <w:unhideWhenUsed/>
    <w:qFormat/>
    <w:rsid w:val="0092521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PreformattedChar"/>
    <w:uiPriority w:val="99"/>
    <w:semiHidden/>
    <w:unhideWhenUsed/>
    <w:rsid w:val="009F6B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Fuentedeprrafopredeter"/>
    <w:link w:val="HTMLconformatoprevio"/>
    <w:uiPriority w:val="99"/>
    <w:semiHidden/>
    <w:rsid w:val="009F6BA4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9F6BA4"/>
    <w:pPr>
      <w:spacing w:before="100" w:beforeAutospacing="1" w:after="100" w:afterAutospacing="1"/>
    </w:pPr>
  </w:style>
  <w:style w:type="paragraph" w:styleId="Textodeglobo">
    <w:name w:val="Balloon Text"/>
    <w:basedOn w:val="Normal"/>
    <w:link w:val="BalloonTextChar"/>
    <w:uiPriority w:val="99"/>
    <w:semiHidden/>
    <w:unhideWhenUsed/>
    <w:rsid w:val="009F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uentedeprrafopredeter"/>
    <w:link w:val="Textodeglobo"/>
    <w:uiPriority w:val="99"/>
    <w:semiHidden/>
    <w:rsid w:val="009F6BA4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BC06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BC06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HeaderChar"/>
    <w:uiPriority w:val="99"/>
    <w:unhideWhenUsed/>
    <w:rsid w:val="00BC0628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Fuentedeprrafopredeter"/>
    <w:link w:val="Encabezado"/>
    <w:uiPriority w:val="99"/>
    <w:rsid w:val="00BC062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FooterChar"/>
    <w:uiPriority w:val="99"/>
    <w:unhideWhenUsed/>
    <w:rsid w:val="00BC0628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Fuentedeprrafopredeter"/>
    <w:link w:val="Piedepgina"/>
    <w:uiPriority w:val="99"/>
    <w:rsid w:val="00BC062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C0628"/>
    <w:rPr>
      <w:color w:val="0000FF" w:themeColor="hyperlink"/>
      <w:u w:val="single"/>
    </w:rPr>
  </w:style>
  <w:style w:type="character" w:customStyle="1" w:styleId="Heading4Char">
    <w:name w:val="Heading 4 Char"/>
    <w:basedOn w:val="Fuentedeprrafopredeter"/>
    <w:link w:val="Ttulo4"/>
    <w:uiPriority w:val="9"/>
    <w:semiHidden/>
    <w:rsid w:val="00925210"/>
    <w:rPr>
      <w:rFonts w:eastAsiaTheme="minorEastAsia"/>
      <w:b/>
      <w:bCs/>
      <w:sz w:val="28"/>
      <w:szCs w:val="28"/>
      <w:lang w:eastAsia="es-ES"/>
    </w:rPr>
  </w:style>
  <w:style w:type="character" w:customStyle="1" w:styleId="Heading3Char">
    <w:name w:val="Heading 3 Char"/>
    <w:basedOn w:val="Fuentedeprrafopredeter"/>
    <w:link w:val="Ttulo3"/>
    <w:uiPriority w:val="9"/>
    <w:semiHidden/>
    <w:rsid w:val="001D6EB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1D6EB3"/>
    <w:rPr>
      <w:i/>
      <w:iCs/>
    </w:rPr>
  </w:style>
  <w:style w:type="character" w:customStyle="1" w:styleId="apple-converted-space">
    <w:name w:val="apple-converted-space"/>
    <w:basedOn w:val="Fuentedeprrafopredeter"/>
    <w:rsid w:val="001D6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3">
    <w:name w:val="heading 3"/>
    <w:basedOn w:val="Normal"/>
    <w:next w:val="Normal"/>
    <w:link w:val="Heading3Char"/>
    <w:uiPriority w:val="9"/>
    <w:semiHidden/>
    <w:unhideWhenUsed/>
    <w:qFormat/>
    <w:rsid w:val="001D6EB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Heading4Char"/>
    <w:uiPriority w:val="9"/>
    <w:semiHidden/>
    <w:unhideWhenUsed/>
    <w:qFormat/>
    <w:rsid w:val="0092521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PreformattedChar"/>
    <w:uiPriority w:val="99"/>
    <w:semiHidden/>
    <w:unhideWhenUsed/>
    <w:rsid w:val="009F6B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Fuentedeprrafopredeter"/>
    <w:link w:val="HTMLconformatoprevio"/>
    <w:uiPriority w:val="99"/>
    <w:semiHidden/>
    <w:rsid w:val="009F6BA4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9F6BA4"/>
    <w:pPr>
      <w:spacing w:before="100" w:beforeAutospacing="1" w:after="100" w:afterAutospacing="1"/>
    </w:pPr>
  </w:style>
  <w:style w:type="paragraph" w:styleId="Textodeglobo">
    <w:name w:val="Balloon Text"/>
    <w:basedOn w:val="Normal"/>
    <w:link w:val="BalloonTextChar"/>
    <w:uiPriority w:val="99"/>
    <w:semiHidden/>
    <w:unhideWhenUsed/>
    <w:rsid w:val="009F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uentedeprrafopredeter"/>
    <w:link w:val="Textodeglobo"/>
    <w:uiPriority w:val="99"/>
    <w:semiHidden/>
    <w:rsid w:val="009F6BA4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BC06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BC06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HeaderChar"/>
    <w:uiPriority w:val="99"/>
    <w:unhideWhenUsed/>
    <w:rsid w:val="00BC0628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Fuentedeprrafopredeter"/>
    <w:link w:val="Encabezado"/>
    <w:uiPriority w:val="99"/>
    <w:rsid w:val="00BC062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FooterChar"/>
    <w:uiPriority w:val="99"/>
    <w:unhideWhenUsed/>
    <w:rsid w:val="00BC0628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Fuentedeprrafopredeter"/>
    <w:link w:val="Piedepgina"/>
    <w:uiPriority w:val="99"/>
    <w:rsid w:val="00BC062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C0628"/>
    <w:rPr>
      <w:color w:val="0000FF" w:themeColor="hyperlink"/>
      <w:u w:val="single"/>
    </w:rPr>
  </w:style>
  <w:style w:type="character" w:customStyle="1" w:styleId="Heading4Char">
    <w:name w:val="Heading 4 Char"/>
    <w:basedOn w:val="Fuentedeprrafopredeter"/>
    <w:link w:val="Ttulo4"/>
    <w:uiPriority w:val="9"/>
    <w:semiHidden/>
    <w:rsid w:val="00925210"/>
    <w:rPr>
      <w:rFonts w:eastAsiaTheme="minorEastAsia"/>
      <w:b/>
      <w:bCs/>
      <w:sz w:val="28"/>
      <w:szCs w:val="28"/>
      <w:lang w:eastAsia="es-ES"/>
    </w:rPr>
  </w:style>
  <w:style w:type="character" w:customStyle="1" w:styleId="Heading3Char">
    <w:name w:val="Heading 3 Char"/>
    <w:basedOn w:val="Fuentedeprrafopredeter"/>
    <w:link w:val="Ttulo3"/>
    <w:uiPriority w:val="9"/>
    <w:semiHidden/>
    <w:rsid w:val="001D6EB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1D6EB3"/>
    <w:rPr>
      <w:i/>
      <w:iCs/>
    </w:rPr>
  </w:style>
  <w:style w:type="character" w:customStyle="1" w:styleId="apple-converted-space">
    <w:name w:val="apple-converted-space"/>
    <w:basedOn w:val="Fuentedeprrafopredeter"/>
    <w:rsid w:val="001D6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evinnemachado.jimdo.com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974</Words>
  <Characters>5357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JACKSON MACHADO V</dc:creator>
  <cp:lastModifiedBy>sevinne y Lyda</cp:lastModifiedBy>
  <cp:revision>2</cp:revision>
  <dcterms:created xsi:type="dcterms:W3CDTF">2014-03-16T23:00:00Z</dcterms:created>
  <dcterms:modified xsi:type="dcterms:W3CDTF">2014-03-16T23:00:00Z</dcterms:modified>
</cp:coreProperties>
</file>